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E50" w:rsidRPr="001C5E50" w:rsidRDefault="001C5E50" w:rsidP="001C5E50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1C5E50">
        <w:rPr>
          <w:rFonts w:ascii="Times New Roman" w:hAnsi="Times New Roman" w:cs="Times New Roman"/>
          <w:b/>
          <w:sz w:val="28"/>
          <w:szCs w:val="26"/>
        </w:rPr>
        <w:t>Вместе, дружно, весело: чем занять ребенка дома на новогодних каникулах</w:t>
      </w:r>
      <w:r>
        <w:rPr>
          <w:rFonts w:ascii="Times New Roman" w:hAnsi="Times New Roman" w:cs="Times New Roman"/>
          <w:b/>
          <w:sz w:val="28"/>
          <w:szCs w:val="26"/>
        </w:rPr>
        <w:t xml:space="preserve">.                               </w:t>
      </w:r>
      <w:r w:rsidRPr="004450D9">
        <w:rPr>
          <w:rFonts w:ascii="Times New Roman" w:hAnsi="Times New Roman" w:cs="Times New Roman"/>
          <w:b/>
          <w:sz w:val="24"/>
          <w:szCs w:val="26"/>
        </w:rPr>
        <w:t xml:space="preserve">МБОУ СОШ </w:t>
      </w:r>
      <w:proofErr w:type="spellStart"/>
      <w:r w:rsidRPr="004450D9">
        <w:rPr>
          <w:rFonts w:ascii="Times New Roman" w:hAnsi="Times New Roman" w:cs="Times New Roman"/>
          <w:b/>
          <w:sz w:val="24"/>
          <w:szCs w:val="26"/>
        </w:rPr>
        <w:t>с.Большой</w:t>
      </w:r>
      <w:proofErr w:type="spellEnd"/>
      <w:r w:rsidRPr="004450D9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4450D9">
        <w:rPr>
          <w:rFonts w:ascii="Times New Roman" w:hAnsi="Times New Roman" w:cs="Times New Roman"/>
          <w:b/>
          <w:sz w:val="24"/>
          <w:szCs w:val="26"/>
        </w:rPr>
        <w:t>Труев</w:t>
      </w:r>
      <w:proofErr w:type="spellEnd"/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Новогодние праздники все ждут с большим нетерпением — как дети, так и взрослые, ведь наконец-то появляется время побыть вместе с семьей, оставив будничные дела. Россиян ждут 12 дней отдыха, и многие задаются вопросом, чем занять ребенка дома в перерывах между гостями и прочим досугом. Мы подобрали несколько советов психологов о том, как лучше справиться с этой задачей</w:t>
      </w:r>
      <w:r w:rsidR="001A55F8" w:rsidRPr="00020884">
        <w:rPr>
          <w:rFonts w:ascii="Times New Roman" w:hAnsi="Times New Roman" w:cs="Times New Roman"/>
          <w:sz w:val="24"/>
          <w:szCs w:val="26"/>
        </w:rPr>
        <w:t xml:space="preserve">. </w:t>
      </w:r>
      <w:r w:rsidRPr="00020884">
        <w:rPr>
          <w:rFonts w:ascii="Times New Roman" w:hAnsi="Times New Roman" w:cs="Times New Roman"/>
          <w:sz w:val="24"/>
          <w:szCs w:val="26"/>
        </w:rPr>
        <w:t>Учитываем возраст и режим дня</w:t>
      </w:r>
      <w:r w:rsidR="001A55F8" w:rsidRPr="00020884">
        <w:rPr>
          <w:rFonts w:ascii="Times New Roman" w:hAnsi="Times New Roman" w:cs="Times New Roman"/>
          <w:sz w:val="24"/>
          <w:szCs w:val="26"/>
        </w:rPr>
        <w:t xml:space="preserve">. </w:t>
      </w:r>
      <w:r w:rsidR="004450D9">
        <w:rPr>
          <w:rFonts w:ascii="Times New Roman" w:hAnsi="Times New Roman" w:cs="Times New Roman"/>
          <w:sz w:val="24"/>
          <w:szCs w:val="26"/>
        </w:rPr>
        <w:t xml:space="preserve"> </w:t>
      </w:r>
      <w:r w:rsidRPr="00020884">
        <w:rPr>
          <w:rFonts w:ascii="Times New Roman" w:hAnsi="Times New Roman" w:cs="Times New Roman"/>
          <w:sz w:val="24"/>
          <w:szCs w:val="26"/>
        </w:rPr>
        <w:t xml:space="preserve">Как рассказала детский </w:t>
      </w:r>
      <w:proofErr w:type="spellStart"/>
      <w:r w:rsidRPr="00020884">
        <w:rPr>
          <w:rFonts w:ascii="Times New Roman" w:hAnsi="Times New Roman" w:cs="Times New Roman"/>
          <w:sz w:val="24"/>
          <w:szCs w:val="26"/>
        </w:rPr>
        <w:t>нейропсихолог</w:t>
      </w:r>
      <w:proofErr w:type="spellEnd"/>
      <w:r w:rsidRPr="00020884">
        <w:rPr>
          <w:rFonts w:ascii="Times New Roman" w:hAnsi="Times New Roman" w:cs="Times New Roman"/>
          <w:sz w:val="24"/>
          <w:szCs w:val="26"/>
        </w:rPr>
        <w:t xml:space="preserve"> Кира Макарова, если заранее расписать все мероприятия с учетом режима дня ребенка, праздники пройдут просто замечательно. При этом занятия должны быть по возрасту и попадать в ведущую деятельность. </w:t>
      </w:r>
      <w:r w:rsidRPr="00020884">
        <w:rPr>
          <w:rFonts w:ascii="Times New Roman" w:hAnsi="Times New Roman" w:cs="Times New Roman"/>
          <w:b/>
          <w:sz w:val="24"/>
          <w:szCs w:val="26"/>
        </w:rPr>
        <w:t>Родителям полезно знать, что: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Дети от трех до пяти лет должны по-прежнему придерживаться режима, а в играх появляется сюжет: машинки, куклы, мягкие игрушки, добрые мультфильмы (не больше 20 минут в день).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От пяти до семи лет детям полезны любые ролевые игры — от продавцов до врачей. Можно закупиться наборами с костюмами и устраивать приемы в кабинетах, покупки в магазинах, сражения рыцарей и т.д.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 xml:space="preserve">От 7 до 10 лет — период начальной школы, где формируется представление о мире через учебу. Развивается память, физическая выносливость, умение строить отношения со сверстниками. В этом возрасте хорошо проходят командные игры, как спортивные, так и интеллектуальные: футбол, волейбол, салки, вышибалы, викторины, </w:t>
      </w:r>
      <w:proofErr w:type="spellStart"/>
      <w:r w:rsidRPr="00020884">
        <w:rPr>
          <w:rFonts w:ascii="Times New Roman" w:hAnsi="Times New Roman" w:cs="Times New Roman"/>
          <w:sz w:val="24"/>
          <w:szCs w:val="26"/>
        </w:rPr>
        <w:t>квесты</w:t>
      </w:r>
      <w:proofErr w:type="spellEnd"/>
      <w:r w:rsidRPr="00020884">
        <w:rPr>
          <w:rFonts w:ascii="Times New Roman" w:hAnsi="Times New Roman" w:cs="Times New Roman"/>
          <w:sz w:val="24"/>
          <w:szCs w:val="26"/>
        </w:rPr>
        <w:t>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 xml:space="preserve">От 10 до 18 лет (подростки) в первую очередь нуждаются в общении со сверстниками, реализуется потребность быть в своей "стае", так они взрослеют и развиваются. Но сегодня общение заменили </w:t>
      </w:r>
      <w:proofErr w:type="spellStart"/>
      <w:r w:rsidRPr="00020884">
        <w:rPr>
          <w:rFonts w:ascii="Times New Roman" w:hAnsi="Times New Roman" w:cs="Times New Roman"/>
          <w:sz w:val="24"/>
          <w:szCs w:val="26"/>
        </w:rPr>
        <w:t>соцсети</w:t>
      </w:r>
      <w:proofErr w:type="spellEnd"/>
      <w:r w:rsidRPr="00020884">
        <w:rPr>
          <w:rFonts w:ascii="Times New Roman" w:hAnsi="Times New Roman" w:cs="Times New Roman"/>
          <w:sz w:val="24"/>
          <w:szCs w:val="26"/>
        </w:rPr>
        <w:t>. В этом возрасте подросток ищет себя и ответ на вопрос "Кто я?". Есть золотое правило: с подростком нужно наладить отношения еще до наступления переходного возраста.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b/>
          <w:sz w:val="24"/>
          <w:szCs w:val="26"/>
        </w:rPr>
        <w:t>Вовлеченность родителей</w:t>
      </w:r>
      <w:r w:rsidR="001A55F8" w:rsidRPr="00020884">
        <w:rPr>
          <w:rFonts w:ascii="Times New Roman" w:hAnsi="Times New Roman" w:cs="Times New Roman"/>
          <w:b/>
          <w:sz w:val="24"/>
          <w:szCs w:val="26"/>
        </w:rPr>
        <w:t>.</w:t>
      </w:r>
      <w:r w:rsidR="001A55F8" w:rsidRPr="00020884">
        <w:rPr>
          <w:rFonts w:ascii="Times New Roman" w:hAnsi="Times New Roman" w:cs="Times New Roman"/>
          <w:sz w:val="24"/>
          <w:szCs w:val="26"/>
        </w:rPr>
        <w:t xml:space="preserve"> </w:t>
      </w:r>
      <w:r w:rsidRPr="00020884">
        <w:rPr>
          <w:rFonts w:ascii="Times New Roman" w:hAnsi="Times New Roman" w:cs="Times New Roman"/>
          <w:sz w:val="24"/>
          <w:szCs w:val="26"/>
        </w:rPr>
        <w:t>Главное для ребенка — "включенность" взрослого: никакая игрушка не заменит живого человека. По убеждению Киры Макаровой, время зимних праздников нужно максимально использовать для взаимодействия со своими детьми. "С ребенком нужно разговаривать, ведь речь — высшая психическая функция и формируется при взаимодействии. Если ребенок родился и с ним не разговаривать, он разговаривать не научится, — поясняет психолог. — И да, его надо научить играть, рисовать, лепить, то есть показать, как это делать". И если родители посвятят эти праздники "включенности" в своего ребенка, это будет потрясающий вклад в отношения, и никакой подростковый возраст потом будет не страшен.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b/>
          <w:sz w:val="24"/>
          <w:szCs w:val="26"/>
        </w:rPr>
        <w:t>Играем, танцуем, веселимся</w:t>
      </w:r>
      <w:r w:rsidR="001A55F8" w:rsidRPr="00020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Pr="00020884">
        <w:rPr>
          <w:rFonts w:ascii="Times New Roman" w:hAnsi="Times New Roman" w:cs="Times New Roman"/>
          <w:sz w:val="24"/>
          <w:szCs w:val="26"/>
        </w:rPr>
        <w:t>Стоит учитывать, что чем младше ребенок, тем полезнее для него ранние занятия, ведь к вечеру он утомляется. Поэтому первая половина дня хорошо подходит для умственной деятельности и творчества, а вторая — для всего, что связано с активностью: это может быть плавание в бассейне, прогулка на детской площадке, спорт, танцы.</w:t>
      </w:r>
      <w:r w:rsidR="001A55F8" w:rsidRPr="00020884">
        <w:rPr>
          <w:rFonts w:ascii="Times New Roman" w:hAnsi="Times New Roman" w:cs="Times New Roman"/>
          <w:sz w:val="24"/>
          <w:szCs w:val="26"/>
        </w:rPr>
        <w:t xml:space="preserve"> </w:t>
      </w:r>
      <w:r w:rsidRPr="00020884">
        <w:rPr>
          <w:rFonts w:ascii="Times New Roman" w:hAnsi="Times New Roman" w:cs="Times New Roman"/>
          <w:sz w:val="24"/>
          <w:szCs w:val="26"/>
        </w:rPr>
        <w:t>Ну а если вы решили отложить прогулку и остаться дома, то можно подобрать занимательную игру для всей семьи. Для детей дошкольного возраста прекрасно подойдут:</w:t>
      </w:r>
      <w:r w:rsidR="00020884">
        <w:rPr>
          <w:rFonts w:ascii="Times New Roman" w:hAnsi="Times New Roman" w:cs="Times New Roman"/>
          <w:sz w:val="24"/>
          <w:szCs w:val="26"/>
        </w:rPr>
        <w:t xml:space="preserve"> </w:t>
      </w:r>
      <w:r w:rsidRPr="00020884">
        <w:rPr>
          <w:rFonts w:ascii="Times New Roman" w:hAnsi="Times New Roman" w:cs="Times New Roman"/>
          <w:sz w:val="24"/>
          <w:szCs w:val="26"/>
        </w:rPr>
        <w:t>игра "Горячо или холодно". Нужно выбрать небольшой предмет, например</w:t>
      </w:r>
      <w:r w:rsidR="001A55F8" w:rsidRPr="00020884">
        <w:rPr>
          <w:rFonts w:ascii="Times New Roman" w:hAnsi="Times New Roman" w:cs="Times New Roman"/>
          <w:sz w:val="24"/>
          <w:szCs w:val="26"/>
        </w:rPr>
        <w:t>,</w:t>
      </w:r>
      <w:r w:rsidRPr="00020884">
        <w:rPr>
          <w:rFonts w:ascii="Times New Roman" w:hAnsi="Times New Roman" w:cs="Times New Roman"/>
          <w:sz w:val="24"/>
          <w:szCs w:val="26"/>
        </w:rPr>
        <w:t xml:space="preserve"> мягкую игрушку, и спрятать. Ребенок при помощи словесных подсказок должен ее найти: если говорят "холодно", значит, он идет в неверном направлении, если "горячо", "горячее" — значит, поиск движется в нужную сторону. Когда подходит совсем близко, можно добавить "совсем горячо" или "очень горячо";</w:t>
      </w:r>
    </w:p>
    <w:p w:rsidR="001C5E50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можно заранее купить заготовку и сделать кормушку для птиц, потом разукрасить ее и повесить недалеко от дома, а во время прогулок приносить корм;</w:t>
      </w:r>
      <w:r w:rsidR="001A55F8" w:rsidRPr="00020884">
        <w:rPr>
          <w:rFonts w:ascii="Times New Roman" w:hAnsi="Times New Roman" w:cs="Times New Roman"/>
          <w:sz w:val="24"/>
          <w:szCs w:val="26"/>
        </w:rPr>
        <w:t xml:space="preserve"> </w:t>
      </w:r>
      <w:r w:rsidRPr="00020884">
        <w:rPr>
          <w:rFonts w:ascii="Times New Roman" w:hAnsi="Times New Roman" w:cs="Times New Roman"/>
          <w:sz w:val="24"/>
          <w:szCs w:val="26"/>
        </w:rPr>
        <w:t>игра "Съедобное — несъедобное": ведущий называет любой продукт или предмет и при этом бросает мячик ребенку — если несъедобное, то его нужно отбить, а если съедобное, то поймать;</w:t>
      </w:r>
      <w:r w:rsidR="001A55F8" w:rsidRPr="00020884">
        <w:rPr>
          <w:rFonts w:ascii="Times New Roman" w:hAnsi="Times New Roman" w:cs="Times New Roman"/>
          <w:sz w:val="24"/>
          <w:szCs w:val="26"/>
        </w:rPr>
        <w:t xml:space="preserve"> </w:t>
      </w:r>
      <w:r w:rsidRPr="00020884">
        <w:rPr>
          <w:rFonts w:ascii="Times New Roman" w:hAnsi="Times New Roman" w:cs="Times New Roman"/>
          <w:sz w:val="24"/>
          <w:szCs w:val="26"/>
        </w:rPr>
        <w:t>можно включить сборник детских песен о зиме и выучить одну из них. Если мелодия танцевальная, то еще раз сводить хоровод вокруг елочки, даже если Дед Мороз уже приходил.</w:t>
      </w:r>
    </w:p>
    <w:p w:rsidR="004450D9" w:rsidRDefault="004450D9" w:rsidP="004450D9">
      <w:pPr>
        <w:pStyle w:val="a3"/>
        <w:jc w:val="center"/>
      </w:pPr>
      <w:r>
        <w:rPr>
          <w:noProof/>
        </w:rPr>
        <w:drawing>
          <wp:inline distT="0" distB="0" distL="0" distR="0" wp14:anchorId="2C701E0A" wp14:editId="58165DD0">
            <wp:extent cx="2164373" cy="1623280"/>
            <wp:effectExtent l="0" t="0" r="7620" b="0"/>
            <wp:docPr id="1" name="Рисунок 1" descr="C:\Users\79273\Desktop\HzkZNjdtUfAbJ-PO3lpoZAOJaEqOBRdM_AYbMwUWWC9DnWok7PwyPS4XUqv1a_Pvdt9MNQWxXqBequnModx9UP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Desktop\HzkZNjdtUfAbJ-PO3lpoZAOJaEqOBRdM_AYbMwUWWC9DnWok7PwyPS4XUqv1a_Pvdt9MNQWxXqBequnModx9UPfz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669" cy="16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C47429" wp14:editId="2B53BBE5">
            <wp:extent cx="2092569" cy="1623508"/>
            <wp:effectExtent l="0" t="0" r="3175" b="0"/>
            <wp:docPr id="4" name="Рисунок 4" descr="https://sun9-18.userapi.com/s/v1/ig2/kfKqGIsggzCGb1c15EJ5Zo9se7O3FvL_C2g5q5p85Wyv59Gshx1FZXBy2atttnleP_ZyVr_ic4ItTZ3BnjsHv9KX.jpg?quality=95&amp;as=32x26,48x39,72x58,108x88,160x130,240x195,330x268&amp;from=bu&amp;cs=33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s/v1/ig2/kfKqGIsggzCGb1c15EJ5Zo9se7O3FvL_C2g5q5p85Wyv59Gshx1FZXBy2atttnleP_ZyVr_ic4ItTZ3BnjsHv9KX.jpg?quality=95&amp;as=32x26,48x39,72x58,108x88,160x130,240x195,330x268&amp;from=bu&amp;cs=330x0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29" cy="16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061E60C" wp14:editId="3DE67252">
            <wp:extent cx="2104293" cy="1574825"/>
            <wp:effectExtent l="0" t="0" r="0" b="6350"/>
            <wp:docPr id="2" name="Рисунок 2" descr="https://sun9-63.userapi.com/s/v1/ig2/S6EA8rXkQB1Z-Lv_lmztEUiXq0lohZB4x0R7TdIjF9JbV9yLE6Jlr6Q8pqEqpIp4XJwaMpn4iLFPVwTUxhTI9XB7.jpg?quality=95&amp;as=32x24,48x36,72x54,108x81,160x120,240x180,310x232&amp;from=bu&amp;cs=31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s/v1/ig2/S6EA8rXkQB1Z-Lv_lmztEUiXq0lohZB4x0R7TdIjF9JbV9yLE6Jlr6Q8pqEqpIp4XJwaMpn4iLFPVwTUxhTI9XB7.jpg?quality=95&amp;as=32x24,48x36,72x54,108x81,160x120,240x180,310x232&amp;from=bu&amp;cs=310x0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70" cy="15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D9" w:rsidRPr="00020884" w:rsidRDefault="004450D9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507C83" w:rsidRDefault="001C5E50" w:rsidP="004450D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6"/>
        </w:rPr>
      </w:pPr>
      <w:r w:rsidRPr="00020884">
        <w:rPr>
          <w:rFonts w:ascii="Times New Roman" w:hAnsi="Times New Roman" w:cs="Times New Roman"/>
          <w:b/>
          <w:sz w:val="24"/>
          <w:szCs w:val="26"/>
        </w:rPr>
        <w:lastRenderedPageBreak/>
        <w:t>Ребятам школьного возраста наверняка понравятся:</w:t>
      </w:r>
    </w:p>
    <w:p w:rsidR="001C5E50" w:rsidRPr="00020884" w:rsidRDefault="00020884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1C5E50" w:rsidRPr="00020884">
        <w:rPr>
          <w:rFonts w:ascii="Times New Roman" w:hAnsi="Times New Roman" w:cs="Times New Roman"/>
          <w:sz w:val="24"/>
          <w:szCs w:val="26"/>
        </w:rPr>
        <w:t xml:space="preserve">тематические вечеринки в стиле разных стран. Сделать, например, день Италии. Приготовьте вместе что-то из традиционных итальянских блюд, детям особенно нравятся пицца, паста или лазанья. Можно записать видео, чтобы ребенок почувствовал себя в роли кулинарного </w:t>
      </w:r>
      <w:proofErr w:type="spellStart"/>
      <w:r w:rsidR="001C5E50" w:rsidRPr="00020884">
        <w:rPr>
          <w:rFonts w:ascii="Times New Roman" w:hAnsi="Times New Roman" w:cs="Times New Roman"/>
          <w:sz w:val="24"/>
          <w:szCs w:val="26"/>
        </w:rPr>
        <w:t>блогера</w:t>
      </w:r>
      <w:proofErr w:type="spellEnd"/>
      <w:r w:rsidR="001C5E50" w:rsidRPr="00020884">
        <w:rPr>
          <w:rFonts w:ascii="Times New Roman" w:hAnsi="Times New Roman" w:cs="Times New Roman"/>
          <w:sz w:val="24"/>
          <w:szCs w:val="26"/>
        </w:rPr>
        <w:t xml:space="preserve">. В качестве слайд-шоу на экран телевизора или компьютера вывести фотографии этой страны, поставить итальянскую музыку. В завершение вечера — устроить совместный просмотр художественного фильма. А в другой день выбрать, например, одну из стран Юго-Восточной Азии и приготовить суши, </w:t>
      </w:r>
      <w:proofErr w:type="spellStart"/>
      <w:r w:rsidR="001C5E50" w:rsidRPr="00020884">
        <w:rPr>
          <w:rFonts w:ascii="Times New Roman" w:hAnsi="Times New Roman" w:cs="Times New Roman"/>
          <w:sz w:val="24"/>
          <w:szCs w:val="26"/>
        </w:rPr>
        <w:t>фо-бо</w:t>
      </w:r>
      <w:proofErr w:type="spellEnd"/>
      <w:r w:rsidR="001C5E50" w:rsidRPr="00020884">
        <w:rPr>
          <w:rFonts w:ascii="Times New Roman" w:hAnsi="Times New Roman" w:cs="Times New Roman"/>
          <w:sz w:val="24"/>
          <w:szCs w:val="26"/>
        </w:rPr>
        <w:t xml:space="preserve">, том-ям, </w:t>
      </w:r>
      <w:proofErr w:type="spellStart"/>
      <w:r w:rsidR="001C5E50" w:rsidRPr="00020884">
        <w:rPr>
          <w:rFonts w:ascii="Times New Roman" w:hAnsi="Times New Roman" w:cs="Times New Roman"/>
          <w:sz w:val="24"/>
          <w:szCs w:val="26"/>
        </w:rPr>
        <w:t>фунчозу</w:t>
      </w:r>
      <w:proofErr w:type="spellEnd"/>
      <w:r w:rsidR="001C5E50" w:rsidRPr="00020884">
        <w:rPr>
          <w:rFonts w:ascii="Times New Roman" w:hAnsi="Times New Roman" w:cs="Times New Roman"/>
          <w:sz w:val="24"/>
          <w:szCs w:val="26"/>
        </w:rPr>
        <w:t xml:space="preserve"> — вариантов множество, и дети с удовольствием включатся в эту историю;</w:t>
      </w:r>
      <w:r w:rsidR="00507C83">
        <w:rPr>
          <w:rFonts w:ascii="Times New Roman" w:hAnsi="Times New Roman" w:cs="Times New Roman"/>
          <w:sz w:val="24"/>
          <w:szCs w:val="26"/>
        </w:rPr>
        <w:t xml:space="preserve"> 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турнир борцов сумо — игра особенно хорошо проходит среди мальчиков. Под футболку большого размера на живот и на спину кладутся подушки, а сверху эта конструкция закрепляется ремешком. Далее надо определить границы ринга в виде круга. Побеждает тот, кто вытолкнет соперника за его пределы или коснется пола любой частью тела. Играть можно как до 10 очков, так и больше;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боулинг: берем 10 пластиковых бутылок одинакового размера и мяч, лучше мягкий (он менее шумный). Выбрать место для дорожки можно как в коридоре, так и в комнате, если позволяют габариты. И, как в настоящем боулинге, побеждает тот, кто собьет большее количество кеглей. Лучше заранее придумать призовой фонд, чтобы поддержать заинтересованность ребенка.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b/>
          <w:sz w:val="24"/>
          <w:szCs w:val="26"/>
        </w:rPr>
        <w:t>Каникулы с пользой</w:t>
      </w:r>
      <w:r w:rsidR="001A55F8" w:rsidRPr="00020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Pr="00020884">
        <w:rPr>
          <w:rFonts w:ascii="Times New Roman" w:hAnsi="Times New Roman" w:cs="Times New Roman"/>
          <w:sz w:val="24"/>
          <w:szCs w:val="26"/>
        </w:rPr>
        <w:t>По мнению клинического психолога Андрея Пилипенко, совместные занятия, прогулки, подготовка к празднику запоминаются ребенку и создают ощущение близости и безопасности, что он важен и интересен родителям. "Эти события запоминаются лучше, когда они сопровождаются яркими положительными эмоциями. Взрослые в игре учат правилам, речи, как справляться с переживаниями и конфликтами. Игрушки сами по себе этого не дадут. А когда родители в контакте с ребенком, то малышу легче соблюдать режим, слышать просьбы и договариваться", — поясняет Пилипенко.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По его мнению, в целом на каникулах нужно сохранять привычный режим, но они не должны превращаться в сплошную учебу или, наоборот, в какое-то полное отсутствие обязанностей и бесконечные игры. Это хороший повод сформировать усидчивость и приучить ребенка с определенного возраста к посильным домашним делам, не превращая это в некий трудовой лагерь. Можно все перевести в некую игру, но главное, чтобы это сопровождалось позитивом и ни в коем случае не служило наказанием. "Иначе в дальнейшем это приведет только к негативу, особенно в подростковом возрасте: не будет мотивации помогать, как следствие — нежелание брать на себя ответственнос</w:t>
      </w:r>
      <w:r w:rsidR="003355A4" w:rsidRPr="00020884">
        <w:rPr>
          <w:rFonts w:ascii="Times New Roman" w:hAnsi="Times New Roman" w:cs="Times New Roman"/>
          <w:sz w:val="24"/>
          <w:szCs w:val="26"/>
        </w:rPr>
        <w:t xml:space="preserve">ть и вообще что-либо делать". 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Приобщать ребенка к домашним делам в соответствии с возрастом можно и нужно. Если вы видите, что он любит что-то делать, то поддерживайте его начинания. Разбросаны игрушки — предложите вместе разложить их по коробкам в легкой непринужденной форме: если ребенок считает негативные эмоции и ему станет страшно, то в дальнейшем он будет сопротивляться этому занятию. Можно попросить отнести легкие вещи в стиральную машину, полить цветы или просто убрать комнату.</w:t>
      </w:r>
      <w:r w:rsidR="003355A4" w:rsidRPr="00020884">
        <w:rPr>
          <w:rFonts w:ascii="Times New Roman" w:hAnsi="Times New Roman" w:cs="Times New Roman"/>
          <w:sz w:val="24"/>
          <w:szCs w:val="26"/>
        </w:rPr>
        <w:t xml:space="preserve"> </w:t>
      </w:r>
      <w:r w:rsidRPr="00020884">
        <w:rPr>
          <w:rFonts w:ascii="Times New Roman" w:hAnsi="Times New Roman" w:cs="Times New Roman"/>
          <w:sz w:val="24"/>
          <w:szCs w:val="26"/>
        </w:rPr>
        <w:t>Или вместе подготовиться к встрече гостей: убрать дом, украсить комнаты, вместе накрыть на стол, и опять же не как наказание, а с пониманием, что это праздник и мы к нему идем, чтобы у ребенка не было ощущения, что это тяжелая и неинтересная работа.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А еще, пользуясь свободным временем, приучайте ребенка к общению с книгой. "Как только ребенок научился садиться, давайте ему в руки книгу. Она должна войти в его обиход. Это то, без чего мы не представляем культуру. Потом для развития речи нужно читать вслух. Так не бывает, чтобы ребенок родился и начал раз</w:t>
      </w:r>
      <w:r w:rsidR="003355A4" w:rsidRPr="00020884">
        <w:rPr>
          <w:rFonts w:ascii="Times New Roman" w:hAnsi="Times New Roman" w:cs="Times New Roman"/>
          <w:sz w:val="24"/>
          <w:szCs w:val="26"/>
        </w:rPr>
        <w:t>говаривать на языке Пушкина".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>Книги есть для всех возрастов, но они должны быть добрыми, как и картинки, поэтому перед покупкой их обязательно нужно проверять. Для малышей старше года подойдет сборник сказок или стихов с красочными и желательно крупными иллюстрациями. Постепенно расширяйте список литературы в соответствии с возрастом — это развивает слуховую память и образное мышление. Не надо читать сразу много — одну-две главы, а после попросите ребенка коротко пересказать, поинтересуйтесь, кто из персонажей понравился больше всего, обсудите сюжет и поступки героев.</w:t>
      </w:r>
    </w:p>
    <w:p w:rsidR="001C5E50" w:rsidRP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b/>
          <w:sz w:val="24"/>
          <w:szCs w:val="26"/>
        </w:rPr>
        <w:t>Если ребенок непоседа</w:t>
      </w:r>
      <w:r w:rsidR="003355A4" w:rsidRPr="00020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Pr="00020884">
        <w:rPr>
          <w:rFonts w:ascii="Times New Roman" w:hAnsi="Times New Roman" w:cs="Times New Roman"/>
          <w:sz w:val="24"/>
          <w:szCs w:val="26"/>
        </w:rPr>
        <w:t xml:space="preserve">Подвижных, неусидчивых детей порой бывает не так-то просто чем-то занять дома, когда любые игры надоедают через 15 минут. "Если ребенок </w:t>
      </w:r>
      <w:proofErr w:type="spellStart"/>
      <w:r w:rsidRPr="00020884">
        <w:rPr>
          <w:rFonts w:ascii="Times New Roman" w:hAnsi="Times New Roman" w:cs="Times New Roman"/>
          <w:sz w:val="24"/>
          <w:szCs w:val="26"/>
        </w:rPr>
        <w:t>гиперактивный</w:t>
      </w:r>
      <w:proofErr w:type="spellEnd"/>
      <w:r w:rsidRPr="00020884">
        <w:rPr>
          <w:rFonts w:ascii="Times New Roman" w:hAnsi="Times New Roman" w:cs="Times New Roman"/>
          <w:sz w:val="24"/>
          <w:szCs w:val="26"/>
        </w:rPr>
        <w:t>, у него дефицит внимания, то нужно вводить по одной-две минуты такие занятия, которые тормозят активнос</w:t>
      </w:r>
      <w:r w:rsidR="00BC746A" w:rsidRPr="00020884">
        <w:rPr>
          <w:rFonts w:ascii="Times New Roman" w:hAnsi="Times New Roman" w:cs="Times New Roman"/>
          <w:sz w:val="24"/>
          <w:szCs w:val="26"/>
        </w:rPr>
        <w:t xml:space="preserve">ть. </w:t>
      </w:r>
      <w:r w:rsidRPr="00020884">
        <w:rPr>
          <w:rFonts w:ascii="Times New Roman" w:hAnsi="Times New Roman" w:cs="Times New Roman"/>
          <w:sz w:val="24"/>
          <w:szCs w:val="26"/>
        </w:rPr>
        <w:t>Через рисование, мозаику, лепку. И потом постепенно нужно увеличивать время занятий, не ругая, не давая отрицательный стимул, который будет пугать и мешать ребенку".</w:t>
      </w:r>
    </w:p>
    <w:p w:rsidR="00BC746A" w:rsidRPr="00020884" w:rsidRDefault="00BC746A" w:rsidP="004450D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6"/>
        </w:rPr>
      </w:pPr>
      <w:r w:rsidRPr="00020884">
        <w:rPr>
          <w:rFonts w:ascii="Times New Roman" w:hAnsi="Times New Roman" w:cs="Times New Roman"/>
          <w:b/>
          <w:sz w:val="24"/>
          <w:szCs w:val="26"/>
        </w:rPr>
        <w:lastRenderedPageBreak/>
        <w:t xml:space="preserve">Также можно посмотреть видео «Как сделать новогоднюю елочную игрушку своими руками», а затем </w:t>
      </w:r>
      <w:r w:rsidR="00020884" w:rsidRPr="00020884">
        <w:rPr>
          <w:rFonts w:ascii="Times New Roman" w:hAnsi="Times New Roman" w:cs="Times New Roman"/>
          <w:b/>
          <w:sz w:val="24"/>
          <w:szCs w:val="26"/>
        </w:rPr>
        <w:t>попробовать</w:t>
      </w:r>
      <w:r w:rsidRPr="00020884">
        <w:rPr>
          <w:rFonts w:ascii="Times New Roman" w:hAnsi="Times New Roman" w:cs="Times New Roman"/>
          <w:b/>
          <w:sz w:val="24"/>
          <w:szCs w:val="26"/>
        </w:rPr>
        <w:t xml:space="preserve"> всем вместе</w:t>
      </w:r>
      <w:r w:rsidR="00020884" w:rsidRPr="00020884">
        <w:rPr>
          <w:rFonts w:ascii="Times New Roman" w:hAnsi="Times New Roman" w:cs="Times New Roman"/>
          <w:b/>
          <w:sz w:val="24"/>
          <w:szCs w:val="26"/>
        </w:rPr>
        <w:t>.</w:t>
      </w:r>
    </w:p>
    <w:p w:rsidR="00020884" w:rsidRDefault="001C5E50" w:rsidP="004450D9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020884">
        <w:rPr>
          <w:rFonts w:ascii="Times New Roman" w:hAnsi="Times New Roman" w:cs="Times New Roman"/>
          <w:sz w:val="24"/>
          <w:szCs w:val="26"/>
        </w:rPr>
        <w:t xml:space="preserve">Хорошо проходят творческие занятия в игровой форме с понятной целью: нарисовать картинку по цифрам, собрать </w:t>
      </w:r>
      <w:proofErr w:type="spellStart"/>
      <w:r w:rsidRPr="00020884">
        <w:rPr>
          <w:rFonts w:ascii="Times New Roman" w:hAnsi="Times New Roman" w:cs="Times New Roman"/>
          <w:sz w:val="24"/>
          <w:szCs w:val="26"/>
        </w:rPr>
        <w:t>пазлы</w:t>
      </w:r>
      <w:proofErr w:type="spellEnd"/>
      <w:r w:rsidRPr="00020884">
        <w:rPr>
          <w:rFonts w:ascii="Times New Roman" w:hAnsi="Times New Roman" w:cs="Times New Roman"/>
          <w:sz w:val="24"/>
          <w:szCs w:val="26"/>
        </w:rPr>
        <w:t>, сделать новогоднюю открытку, гирлянду, снежинки. И важно, по мнению Пилипенко, чтобы ребенок видел конечный результат и мог им гордиться, а родители должны подкреплять похвалой: "Ты молодец". Если ребенок не противится, можно погладить — даем тактильный сигнал.</w:t>
      </w:r>
      <w:bookmarkStart w:id="0" w:name="_GoBack"/>
      <w:bookmarkEnd w:id="0"/>
    </w:p>
    <w:p w:rsidR="00D11A19" w:rsidRPr="00D11A19" w:rsidRDefault="00D11A19" w:rsidP="00D11A19">
      <w:pPr>
        <w:spacing w:line="240" w:lineRule="auto"/>
        <w:jc w:val="right"/>
        <w:rPr>
          <w:b/>
          <w:sz w:val="20"/>
        </w:rPr>
      </w:pPr>
      <w:r w:rsidRPr="00D11A19">
        <w:rPr>
          <w:rFonts w:ascii="Times New Roman" w:hAnsi="Times New Roman" w:cs="Times New Roman"/>
          <w:b/>
          <w:sz w:val="24"/>
          <w:szCs w:val="26"/>
        </w:rPr>
        <w:t xml:space="preserve">Измаилова Т.Р., </w:t>
      </w:r>
      <w:proofErr w:type="spellStart"/>
      <w:proofErr w:type="gramStart"/>
      <w:r w:rsidRPr="00D11A19">
        <w:rPr>
          <w:rFonts w:ascii="Times New Roman" w:hAnsi="Times New Roman" w:cs="Times New Roman"/>
          <w:b/>
          <w:sz w:val="24"/>
          <w:szCs w:val="26"/>
        </w:rPr>
        <w:t>зам.директора</w:t>
      </w:r>
      <w:proofErr w:type="spellEnd"/>
      <w:proofErr w:type="gramEnd"/>
      <w:r w:rsidRPr="00D11A19">
        <w:rPr>
          <w:rFonts w:ascii="Times New Roman" w:hAnsi="Times New Roman" w:cs="Times New Roman"/>
          <w:b/>
          <w:sz w:val="24"/>
          <w:szCs w:val="26"/>
        </w:rPr>
        <w:t xml:space="preserve"> по ВР</w:t>
      </w:r>
    </w:p>
    <w:p w:rsidR="00706875" w:rsidRDefault="004450D9" w:rsidP="004450D9">
      <w:pPr>
        <w:spacing w:line="240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2066933" cy="1546875"/>
            <wp:effectExtent l="0" t="0" r="0" b="0"/>
            <wp:docPr id="3" name="Рисунок 3" descr="C:\Users\79273\AppData\Local\Microsoft\Windows\INetCache\Content.Word\13KQdvPXffEmClaLKvZo577VITemHdQ5ewWYyfJFqZ1i25Aq36HPXdpCkmBpLH8Wvj_T-twlpmMY6uZm1Qw5Nb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9273\AppData\Local\Microsoft\Windows\INetCache\Content.Word\13KQdvPXffEmClaLKvZo577VITemHdQ5ewWYyfJFqZ1i25Aq36HPXdpCkmBpLH8Wvj_T-twlpmMY6uZm1Qw5NbbH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26" cy="15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54.8pt;height:115.2pt">
            <v:imagedata r:id="rId8" o:title="I-QR51NsKH6qHZG5HwlKE9T2P3l35BVzov4aDa6NhiJD-biUXbzL9BgUrFsgAi56h7iyeKm_x7KsTb-LHvjG29sE"/>
          </v:shape>
        </w:pict>
      </w:r>
      <w:r w:rsidR="00020884">
        <w:t xml:space="preserve"> </w:t>
      </w:r>
      <w:r>
        <w:pict>
          <v:shape id="_x0000_i1035" type="#_x0000_t75" style="width:169.8pt;height:126.6pt">
            <v:imagedata r:id="rId9" o:title="4_JAHo0XQivy4o4t-XbG5SciWCyC_GIX5Nv2zf5_e8i0qqNR1mzk5d5dcjJ2h2tSPzEZ1ZvgCKkONZvyYplV9ZDS"/>
          </v:shape>
        </w:pict>
      </w:r>
      <w:r w:rsidR="00020884">
        <w:t xml:space="preserve"> </w:t>
      </w:r>
    </w:p>
    <w:p w:rsidR="00020884" w:rsidRPr="00020884" w:rsidRDefault="00020884" w:rsidP="004450D9">
      <w:pPr>
        <w:spacing w:line="240" w:lineRule="auto"/>
        <w:ind w:firstLine="708"/>
      </w:pPr>
    </w:p>
    <w:sectPr w:rsidR="00020884" w:rsidRPr="00020884" w:rsidSect="004450D9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MV Bol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E50"/>
    <w:rsid w:val="00020884"/>
    <w:rsid w:val="000940DB"/>
    <w:rsid w:val="001A55F8"/>
    <w:rsid w:val="001C5E50"/>
    <w:rsid w:val="003355A4"/>
    <w:rsid w:val="004450D9"/>
    <w:rsid w:val="00507C83"/>
    <w:rsid w:val="00706875"/>
    <w:rsid w:val="00BC746A"/>
    <w:rsid w:val="00D1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88FA1"/>
  <w15:chartTrackingRefBased/>
  <w15:docId w15:val="{21B248F9-17E0-45D3-B21C-178EA31E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5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96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1367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7</cp:revision>
  <dcterms:created xsi:type="dcterms:W3CDTF">2026-01-03T15:46:00Z</dcterms:created>
  <dcterms:modified xsi:type="dcterms:W3CDTF">2026-01-03T16:37:00Z</dcterms:modified>
</cp:coreProperties>
</file>