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BB" w:rsidRPr="005C6E8F" w:rsidRDefault="005C6E8F" w:rsidP="0051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E8F">
        <w:rPr>
          <w:rFonts w:ascii="Times New Roman" w:hAnsi="Times New Roman" w:cs="Times New Roman"/>
          <w:b/>
          <w:bCs/>
          <w:sz w:val="28"/>
          <w:szCs w:val="28"/>
        </w:rPr>
        <w:t>Урок русского языка в 7 классе «</w:t>
      </w:r>
      <w:r w:rsidR="005161BB" w:rsidRPr="005C6E8F">
        <w:rPr>
          <w:rFonts w:ascii="Times New Roman" w:hAnsi="Times New Roman" w:cs="Times New Roman"/>
          <w:b/>
          <w:bCs/>
          <w:sz w:val="28"/>
          <w:szCs w:val="28"/>
        </w:rPr>
        <w:t>Отличие производных предлогов от самостоятельных частей речи</w:t>
      </w:r>
      <w:r w:rsidRPr="005C6E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6E8F" w:rsidRPr="005C6E8F" w:rsidRDefault="005C6E8F" w:rsidP="0051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E8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5C6E8F">
        <w:rPr>
          <w:rFonts w:ascii="Times New Roman" w:hAnsi="Times New Roman" w:cs="Times New Roman"/>
          <w:b/>
          <w:bCs/>
          <w:sz w:val="28"/>
          <w:szCs w:val="28"/>
        </w:rPr>
        <w:t>Хальметова</w:t>
      </w:r>
      <w:proofErr w:type="spellEnd"/>
      <w:r w:rsidRPr="005C6E8F">
        <w:rPr>
          <w:rFonts w:ascii="Times New Roman" w:hAnsi="Times New Roman" w:cs="Times New Roman"/>
          <w:b/>
          <w:bCs/>
          <w:sz w:val="28"/>
          <w:szCs w:val="28"/>
        </w:rPr>
        <w:t xml:space="preserve"> Ильмира </w:t>
      </w:r>
      <w:proofErr w:type="spellStart"/>
      <w:r w:rsidRPr="005C6E8F">
        <w:rPr>
          <w:rFonts w:ascii="Times New Roman" w:hAnsi="Times New Roman" w:cs="Times New Roman"/>
          <w:b/>
          <w:bCs/>
          <w:sz w:val="28"/>
          <w:szCs w:val="28"/>
        </w:rPr>
        <w:t>Ильдусовна</w:t>
      </w:r>
      <w:proofErr w:type="spellEnd"/>
      <w:r w:rsidRPr="005C6E8F">
        <w:rPr>
          <w:rFonts w:ascii="Times New Roman" w:hAnsi="Times New Roman" w:cs="Times New Roman"/>
          <w:b/>
          <w:bCs/>
          <w:sz w:val="28"/>
          <w:szCs w:val="28"/>
        </w:rPr>
        <w:t>, учитель русского языка и литературы</w:t>
      </w:r>
    </w:p>
    <w:p w:rsidR="005C6E8F" w:rsidRPr="005C6E8F" w:rsidRDefault="005C6E8F" w:rsidP="0051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161BB" w:rsidRPr="005C6E8F" w:rsidTr="005161B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умения  отличать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производные предлоги от самостоятельных частей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1. Сформировать умение применять алгоритм отличия производных предлогов от самостоятельных частей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2. Тренировать умение фиксировать шаги по построению нового знания, умения работать в группах, умение адекватно оценивать свою деятельность.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В процессе работы формируются: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: умение планировать, предвосхищать полученный результат, контролировать и оценивать свои действия. Формирование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умения  определять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цели деятельности;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-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умение отличать производные предлоги от самостоятельных частей речи;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умение работать в группе, умение высказывать свои суждения,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формирование  умения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других;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личностные: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формирование умения высказывать свою точку зрения, выражать свои эмоции, формирование мотивации к обучению и целенаправленной познавательной деятельности,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формирование  умения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поступки в соответствии с определённой ситуацией.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Парты расставлены таким образом, чтобы получилось 4 группы по 5 человек. На столах надписи: НАРЕЧИЕ, СУЩЕСТВИТЕЛЬНОЕ, ДЕЕПРИЧАСТИЕ, ПРЕДЛОГ.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Ученики заходят в класс по входному билету. Объединяются в группы согласно морфологическим признакам частей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Займите свое место за тем столом, название которого соответствует вашей карточке.  Итак, у нас образовались команды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Входные билеты: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Признак действия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Признак признака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Где, куда, откуда, почему, зачем, как?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Самостоятельная неизменяемая часть речи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Вместе, дружно, сегодня.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Добавочное действие основного глагола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Неизменяемая форма глагола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Что делая, что сделав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-а, -я, -в, -ши, - вши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Думая, обсуждая, написав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Самостоятельная изменяемая часть речи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Предмет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Кто, что?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Изменяется по числам и падежам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Знание, урок, команда.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Служебная часть речи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Служит для связи слов в словосочетании и предложении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Производные и непроизводные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Из, на, в течение</w:t>
            </w:r>
          </w:p>
          <w:p w:rsidR="005161BB" w:rsidRPr="005C6E8F" w:rsidRDefault="005161BB" w:rsidP="005161B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Не является членом предложения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-  Обратите внимание, у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каждого  прикреплен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номер участника группы на стуле. И еще, чтобы нам наладить некую обратную связь, я буду в течение урока называть ваши порядковые номера, вы же должны будете высоко поднимать руку. Договорились?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Эпиграфом к нашему уроку будут слова Ральфа </w:t>
            </w:r>
            <w:proofErr w:type="spellStart"/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Эмерсона</w:t>
            </w:r>
            <w:proofErr w:type="spell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:  «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Совместный труд способствует открытиям и свершениям, которые редко можно достичь в одиночку»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именно эта цитата была взята?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- Как в жизни помогает совместный труд?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Ребята, у нас урок открытия новых знаний. Что мы будем делать в первую очередь?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Актуализация знаний и фиксирование индивидуального затруднения в пробном учебном действии.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класс вы зашли по входным билетам.  По какому принципу вы объединились в группы? Ребята зачитывают информацию на билетах. (Повторяем морфологические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признаки  имени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существительного, наречия, деепричастия, предлога)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 -  Соедините линиями синонимичные конструкции. Давайте вспомним, что такое синонимы.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Справка: Синонимы – близкие по значению, но разные по написанию слова.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 несколько дней                        Ввиду непогоды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Из-за дождей                   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нескольких дней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Из-за непогоды                 Насчет ремонта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 ремонте                          Вследствие дождя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Образец: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 несколько дней – в течение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Из-за дождей – вследствие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Из-за непогоды – ввиду непогоды.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         О ремонте – насчет ремонта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Что вы должны сделать дальше? (Мы должны выполнить задание на пробное действие, которое поможет нам понять, что мы не знаем?)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Пробное действие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У вас на столах лежит задание. Определите, какой частью речи являются выделенные слова.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Стоять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окол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 стола – крутиться вокруг да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около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Прийти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другого – прийти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место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, о котором знали заранее.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         Отказаться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болезни –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введены новые факты.</w:t>
            </w:r>
          </w:p>
          <w:p w:rsidR="005161BB" w:rsidRPr="005C6E8F" w:rsidRDefault="005161BB" w:rsidP="005161B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другу я добрался до дома.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Благодаря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друга, я добирался до дома.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Выявление места и причины затруднения.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Чья команда справилась с заданием? С чем вы столкнулись?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Затруднение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Где у вас возникло затруднение?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-Почему возникло затруднение?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Построения проекта выхода из затруднения.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Назовите цель деятельности?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Научиться отличать предлоги от самостоятельных частей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Тема урока?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Производные предлоги и самостоятельные части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На листах запишите число, классная работа и тему урока.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Сегодня при открытии нового правила вам потребуется умение находить закономерности. Я вам предлагаю расставить в правильной последовательности шаги плана, по которому вы будете достигать поставленной цели.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На доске шаги плана: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1 Провести наблюдение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2 Выявить закономерность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3 Сделать вывод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Реализация построенного проекта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сделать это вам самостоятельно в группах. Но работать мы будем следующим образом: каждый участник команды выводит эталон.  Далее по моему сигналу (хлопок в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ладоши)  участник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№ 1 в течение 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секунд высказывает свою точку зрения, через 10 секунд  второй участник  высказывает, далее третий,  четвертый, пятый.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того, как каждый участник команды выскажет свое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мнение,  вы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должны составить общий эталон, дополнив ответами всех участников команды.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выводит  свой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 эталон – способ различия предлогов и самостоятельных частей речи.  Только соединив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все  способы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вместе, у нас получится общий результат.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На листах вы должны записать свой эталон.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 (существительное)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Обращая внимание на значение слов, определите, в каком столбце выделенные слова являются существительными, а в каком предлогами?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Заниматься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года                   Изгибы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течении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  <w:p w:rsidR="005161BB" w:rsidRPr="005C6E8F" w:rsidRDefault="005161BB" w:rsidP="005161B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Договориться 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насчет</w:t>
            </w:r>
            <w:proofErr w:type="gramEnd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похода               Положить деньги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счет</w:t>
            </w:r>
          </w:p>
          <w:p w:rsidR="005161BB" w:rsidRPr="005C6E8F" w:rsidRDefault="005161BB" w:rsidP="005161B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засухи был неурожай       Вмешаться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 следствие</w:t>
            </w:r>
          </w:p>
          <w:p w:rsidR="005161BB" w:rsidRPr="005C6E8F" w:rsidRDefault="005161BB" w:rsidP="005161B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 продолжение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часа                 Прочитать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gramStart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продолжении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 романа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эталон! (Становясь предлогами, существительные утрачивают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свое  …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 (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лексическое )и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 …  (грамматическое) значение, а также теряют … (самостоятельность)).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 (наречие)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Задайте вопросы к выделенным словам: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Быть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впереди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всех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–  Идти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впереди.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Повернуть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вокруг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оси – Посмотреть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вокруг.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Напротив</w:t>
            </w:r>
            <w:proofErr w:type="gramEnd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дома вырос сад – Я живу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напротив.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Внутри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палатки было тепло – Мы находились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внутри.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вывод,  к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части речи возможно задать вопрос. Какая часть речи всегда входит в падежный вопрос? Запишите эталон!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 (деепричастие)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Замените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выделенные  слова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 предлогами, близкими по значению: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Несмотря на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плохую погоду, мы пошли в поход -  Идти,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смотря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по сторонам.</w:t>
            </w:r>
          </w:p>
          <w:p w:rsidR="005161BB" w:rsidRPr="005C6E8F" w:rsidRDefault="005161BB" w:rsidP="005161B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морозам горка быстро замёрзла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 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Гости вышли из-за стола,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благодаря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хозяйку дома.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Везде ли это удалось сделать? Сделайте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вывод,  какую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часть речи можно заменить предлогом. Какая часть речи пишется раздельно с НЕ? Запишите эталон!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 (предлог)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 какими частями речи сочетается   предлог?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Он обошёл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вокруг дома.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Он стоял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около него.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пяти лет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я изучал английский язык.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Предлог всегда принадлежит имени существительному,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числительному,  местоимению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 №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2  демонстрируют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получившийся эталон.</w:t>
            </w:r>
          </w:p>
          <w:p w:rsidR="005161BB" w:rsidRPr="005C6E8F" w:rsidRDefault="005161BB" w:rsidP="005161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Первичное закрепление во внешней речи.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Итог.  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отличия производных предлогов от самостоятельных частей речи</w:t>
            </w:r>
          </w:p>
          <w:p w:rsidR="005161BB" w:rsidRPr="005C6E8F" w:rsidRDefault="005161BB" w:rsidP="005161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Задайте вопрос.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Только к самостоятельной части речи можно задать вопрос.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Предлог всегда входит в состав вопроса.</w:t>
            </w:r>
          </w:p>
          <w:p w:rsidR="005161BB" w:rsidRPr="005C6E8F" w:rsidRDefault="005161BB" w:rsidP="005161B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Замените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слово  синонимичным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предлогом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Производные предлоги можно заменить другими </w:t>
            </w:r>
            <w:proofErr w:type="gramStart"/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синонимичными  предлогами</w:t>
            </w:r>
            <w:proofErr w:type="gramEnd"/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161BB" w:rsidRPr="005C6E8F" w:rsidRDefault="005161BB" w:rsidP="005161B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Посмотрите,  с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какими частями речи сочетается данное слово.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Предлог принадлежит имени существительному, </w:t>
            </w:r>
            <w:proofErr w:type="gramStart"/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числительному,   </w:t>
            </w:r>
            <w:proofErr w:type="gramEnd"/>
            <w:r w:rsidRPr="005C6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местоимению.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gramStart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Теперь,  ребята</w:t>
            </w:r>
            <w:proofErr w:type="gramEnd"/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  вы сможете выполнить пробное действие?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Стоять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около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стола – крутиться вокруг да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около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. (1 группа – ваш способ номер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3,  подбор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синонимов к предлогу 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Прийти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другого – прийти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место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, о котором знали заранее. (2 группа – ваш способ номер 4)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         Отказаться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болезни –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введены новые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факты.(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ваш способ номер 2 )</w:t>
            </w:r>
          </w:p>
          <w:p w:rsidR="005161BB" w:rsidRPr="005C6E8F" w:rsidRDefault="005161BB" w:rsidP="005161B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другу я добрался до дома.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Благодаря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друга, я добирался до дома. (ваш способ – номер 1).</w:t>
            </w:r>
          </w:p>
          <w:p w:rsidR="005161BB" w:rsidRPr="005C6E8F" w:rsidRDefault="005161BB" w:rsidP="005161B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Самостоятельная работа с самопроверкой.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Как проверить, усвоили правило или нет? (Нужно выполнить самостоятельную работу и сопоставить её с эталоном для самопроверки.)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   Ученики выполняют самостоятельную работу, пользуясь построенным правилом. После работы проверяют себя по образцу.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   После самопроверки проводится обсуждение, почему и где возникли затруднения.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Определите, какой частью речи являются выделенные слова.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1. Идем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навстречу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своей судьбе. Уличён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связи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с бандитами.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2. Он шел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навстречу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 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вмешался прокурор.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   3.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Вследствие</w:t>
            </w: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проливных дождей урожай не убран вовремя.  Он долго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смотрел  </w:t>
            </w:r>
            <w:r w:rsidRPr="005C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вслед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 уходящим.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Проверка.  Ребята комментируют ответы. (Работа с интерактивной доской)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Включение в систему знаний.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внимание, мы с вами попадаем в лингвистическую лабораторию. Вы будете </w:t>
            </w:r>
            <w:proofErr w:type="spell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дешифровальщиками</w:t>
            </w:r>
            <w:proofErr w:type="spell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Сейчас, ребята, вам нужно будет составить по два предложения с ключевыми словами, указанными на конверте. Однако слова зашифрованы. С помощью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телефона  узнайте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, что обозначает  QR – код.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 На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лист  вы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приклеиваете необходимые картинки и записываете предложение  фломастером.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Распределите  работу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  На эту работу минутки четыре.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Образец  даю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на интерактивной доске).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Ребята приклеивают полученные картинки с предложениями на доску.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вам предлагаю совершить круг путешествия и посмотреть, что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получилось  у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ваших ребят.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Рефлексия.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- Молодцы, ребята! Садитесь на свои места.</w:t>
            </w:r>
            <w:bookmarkStart w:id="0" w:name="_GoBack"/>
            <w:bookmarkEnd w:id="0"/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Я хочу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вернуться  в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начало нашего урока. Вспомните, какие цели урока вы ставили? Достигли?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А теперь обратите внимание на высказывания.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Как приятно знать, что ты что-то узнал.  (Мольер)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Я знаю, что я ничего не знаю.  (Сократ)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Познание начинается с удивления (Аристотель)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Скажи мне — и я забуду, покажи мне —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и  я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запомню, вовлеки меня — и тогда я постигну.  Конфуций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1BB" w:rsidRPr="005C6E8F" w:rsidRDefault="005161BB" w:rsidP="0051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-Какая фраза лучше всего отражает вашу деятельность на уроке? Что больше </w:t>
            </w:r>
            <w:proofErr w:type="gramStart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>подходит  к</w:t>
            </w:r>
            <w:proofErr w:type="gramEnd"/>
            <w:r w:rsidRPr="005C6E8F">
              <w:rPr>
                <w:rFonts w:ascii="Times New Roman" w:hAnsi="Times New Roman" w:cs="Times New Roman"/>
                <w:sz w:val="28"/>
                <w:szCs w:val="28"/>
              </w:rPr>
              <w:t xml:space="preserve"> вам, как вы работали.</w:t>
            </w:r>
          </w:p>
        </w:tc>
      </w:tr>
    </w:tbl>
    <w:p w:rsidR="00F52F93" w:rsidRPr="005C6E8F" w:rsidRDefault="00F52F93">
      <w:pPr>
        <w:rPr>
          <w:rFonts w:ascii="Times New Roman" w:hAnsi="Times New Roman" w:cs="Times New Roman"/>
          <w:sz w:val="28"/>
          <w:szCs w:val="28"/>
        </w:rPr>
      </w:pPr>
    </w:p>
    <w:sectPr w:rsidR="00F52F93" w:rsidRPr="005C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100"/>
    <w:multiLevelType w:val="multilevel"/>
    <w:tmpl w:val="24C2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41D4"/>
    <w:multiLevelType w:val="multilevel"/>
    <w:tmpl w:val="2FD4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130F0"/>
    <w:multiLevelType w:val="multilevel"/>
    <w:tmpl w:val="3940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57DCE"/>
    <w:multiLevelType w:val="multilevel"/>
    <w:tmpl w:val="1F38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C1462"/>
    <w:multiLevelType w:val="multilevel"/>
    <w:tmpl w:val="6C64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45CA9"/>
    <w:multiLevelType w:val="multilevel"/>
    <w:tmpl w:val="062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45B07"/>
    <w:multiLevelType w:val="multilevel"/>
    <w:tmpl w:val="D06E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B017A"/>
    <w:multiLevelType w:val="multilevel"/>
    <w:tmpl w:val="BBAC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703BA"/>
    <w:multiLevelType w:val="multilevel"/>
    <w:tmpl w:val="3CEC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91394"/>
    <w:multiLevelType w:val="multilevel"/>
    <w:tmpl w:val="6DDE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E0804"/>
    <w:multiLevelType w:val="multilevel"/>
    <w:tmpl w:val="8054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B3CFF"/>
    <w:multiLevelType w:val="multilevel"/>
    <w:tmpl w:val="7DCA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  <w:lvlOverride w:ilvl="0">
      <w:startOverride w:val="6"/>
    </w:lvlOverride>
  </w:num>
  <w:num w:numId="6">
    <w:abstractNumId w:val="2"/>
  </w:num>
  <w:num w:numId="7">
    <w:abstractNumId w:val="9"/>
    <w:lvlOverride w:ilvl="0">
      <w:startOverride w:val="2"/>
    </w:lvlOverride>
  </w:num>
  <w:num w:numId="8">
    <w:abstractNumId w:val="11"/>
    <w:lvlOverride w:ilvl="0">
      <w:startOverride w:val="3"/>
    </w:lvlOverride>
  </w:num>
  <w:num w:numId="9">
    <w:abstractNumId w:val="7"/>
  </w:num>
  <w:num w:numId="10">
    <w:abstractNumId w:val="10"/>
    <w:lvlOverride w:ilvl="0">
      <w:startOverride w:val="7"/>
    </w:lvlOverride>
  </w:num>
  <w:num w:numId="11">
    <w:abstractNumId w:val="8"/>
    <w:lvlOverride w:ilvl="0">
      <w:startOverride w:val="8"/>
    </w:lvlOverride>
  </w:num>
  <w:num w:numId="12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BB"/>
    <w:rsid w:val="00435978"/>
    <w:rsid w:val="005161BB"/>
    <w:rsid w:val="005C6E8F"/>
    <w:rsid w:val="00F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0ACC-3FD2-42B3-899D-1269FC9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1477</Words>
  <Characters>8420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2016-03-06T16:52:00Z</dcterms:created>
  <dcterms:modified xsi:type="dcterms:W3CDTF">2025-02-23T09:14:00Z</dcterms:modified>
</cp:coreProperties>
</file>