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97A7EC" w14:textId="4EA266A5" w:rsidR="00F21A4C" w:rsidRPr="00D757AD" w:rsidRDefault="00F21A4C" w:rsidP="00F21A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757AD">
        <w:rPr>
          <w:rFonts w:ascii="Times New Roman" w:hAnsi="Times New Roman" w:cs="Times New Roman"/>
          <w:sz w:val="28"/>
          <w:szCs w:val="28"/>
        </w:rPr>
        <w:t>Месячник патриотического воспитания к</w:t>
      </w:r>
      <w:r w:rsidR="00B44174">
        <w:rPr>
          <w:rFonts w:ascii="Times New Roman" w:hAnsi="Times New Roman" w:cs="Times New Roman"/>
          <w:sz w:val="28"/>
          <w:szCs w:val="28"/>
        </w:rPr>
        <w:t>о Дню защитников Отечества</w:t>
      </w:r>
    </w:p>
    <w:p w14:paraId="7B11FDEC" w14:textId="77777777" w:rsidR="00F21A4C" w:rsidRPr="00D757AD" w:rsidRDefault="00F21A4C" w:rsidP="00F21A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757AD">
        <w:rPr>
          <w:rFonts w:ascii="Times New Roman" w:hAnsi="Times New Roman" w:cs="Times New Roman"/>
          <w:sz w:val="28"/>
          <w:szCs w:val="28"/>
        </w:rPr>
        <w:t xml:space="preserve">в дошкольных группах при МБОУ СОШ с. Большой </w:t>
      </w:r>
      <w:proofErr w:type="spellStart"/>
      <w:r w:rsidRPr="00D757AD">
        <w:rPr>
          <w:rFonts w:ascii="Times New Roman" w:hAnsi="Times New Roman" w:cs="Times New Roman"/>
          <w:sz w:val="28"/>
          <w:szCs w:val="28"/>
        </w:rPr>
        <w:t>Труев</w:t>
      </w:r>
      <w:proofErr w:type="spellEnd"/>
    </w:p>
    <w:p w14:paraId="7C473ADF" w14:textId="77777777" w:rsidR="00484CEC" w:rsidRDefault="00484CEC" w:rsidP="008F6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патриотизма закладывается в сознание ребенка с самого детства, так как именно в дошкольном возрасте формируются нравственные качества человека. Ребенок не рождается патриотом, он им становится. Поэтому необходимо рассказать детям о родной стране, родном крае, своей семье, предках, тем самым прививать любовь к своей Родине, чувство гордости и ответственности за родную страну, желание быть частью великой страны.</w:t>
      </w:r>
    </w:p>
    <w:p w14:paraId="53AA6BD4" w14:textId="77777777" w:rsidR="00484CEC" w:rsidRPr="00484CEC" w:rsidRDefault="00484CEC" w:rsidP="008F6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Определенная роль в период месячника отводится в дошкольных группах творческим</w:t>
      </w:r>
      <w:r w:rsidR="00D757AD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интеллектуальным мероприятиям. В нашей разновозрастной старше-подготовительной группе были организованы выставки совместно детско-родительского творчества: «Военная техника»</w:t>
      </w:r>
      <w:r w:rsidR="00D545BF">
        <w:rPr>
          <w:rFonts w:ascii="Times New Roman" w:hAnsi="Times New Roman" w:cs="Times New Roman"/>
          <w:sz w:val="28"/>
          <w:szCs w:val="28"/>
        </w:rPr>
        <w:t>, «Праздник 23 февраля глазами детей»</w:t>
      </w:r>
      <w:r w:rsidR="008F651C">
        <w:rPr>
          <w:rFonts w:ascii="Times New Roman" w:hAnsi="Times New Roman" w:cs="Times New Roman"/>
          <w:sz w:val="28"/>
          <w:szCs w:val="28"/>
        </w:rPr>
        <w:t>, для которых особое место отводится в нашем мини-музее.</w:t>
      </w:r>
    </w:p>
    <w:p w14:paraId="4BF796BB" w14:textId="68F040F4" w:rsidR="00484CEC" w:rsidRDefault="008F651C" w:rsidP="008F6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Проводятся познавательные беседы в соответствии с возрастом детей, было организовано чтение детских произведений о защитниках Отечества. Помимо чтения, ребятишки рассматривали иллюстрации, предметы военной техники, заучивали наизусть стихотворения, </w:t>
      </w:r>
      <w:r w:rsidR="005B5E56">
        <w:rPr>
          <w:rFonts w:ascii="Times New Roman" w:hAnsi="Times New Roman" w:cs="Times New Roman"/>
          <w:sz w:val="28"/>
          <w:szCs w:val="28"/>
        </w:rPr>
        <w:t>пословицы, поговорки. Вместе с воспитанниками оформили стенд «Наши папы – молодцы, наши деды – удальцы!» Наши юные таланты Мадина и Назира  принима</w:t>
      </w:r>
      <w:r w:rsidR="00FF5AD3">
        <w:rPr>
          <w:rFonts w:ascii="Times New Roman" w:hAnsi="Times New Roman" w:cs="Times New Roman"/>
          <w:sz w:val="28"/>
          <w:szCs w:val="28"/>
        </w:rPr>
        <w:t>ют</w:t>
      </w:r>
      <w:r w:rsidR="005B5E56">
        <w:rPr>
          <w:rFonts w:ascii="Times New Roman" w:hAnsi="Times New Roman" w:cs="Times New Roman"/>
          <w:sz w:val="28"/>
          <w:szCs w:val="28"/>
        </w:rPr>
        <w:t xml:space="preserve"> участие в проведенной областной выставке детско-родительских рисунков «Рисунки об Армии». Также подготовили со всеми детьми яркие подарки</w:t>
      </w:r>
      <w:r w:rsidR="00D757AD">
        <w:rPr>
          <w:rFonts w:ascii="Times New Roman" w:hAnsi="Times New Roman" w:cs="Times New Roman"/>
          <w:sz w:val="28"/>
          <w:szCs w:val="28"/>
        </w:rPr>
        <w:t xml:space="preserve"> папам, дедушкам.</w:t>
      </w:r>
    </w:p>
    <w:p w14:paraId="745E614B" w14:textId="77777777" w:rsidR="005B5E56" w:rsidRPr="008F651C" w:rsidRDefault="005B5E56" w:rsidP="008F6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проведенных мероприятиях был заложен большой потенциал по патриотическому воспитанию детей, формированию гордости за свою Отчизну и свой народ.</w:t>
      </w:r>
      <w:r w:rsidR="00D757AD">
        <w:rPr>
          <w:rFonts w:ascii="Times New Roman" w:hAnsi="Times New Roman" w:cs="Times New Roman"/>
          <w:sz w:val="28"/>
          <w:szCs w:val="28"/>
        </w:rPr>
        <w:t xml:space="preserve"> Такие проведенные мероприятия с детьми, закладывают в их душах зернышки патриотизма, чувство долга перед Родиной.</w:t>
      </w:r>
    </w:p>
    <w:p w14:paraId="48B48B96" w14:textId="24A3F2EC" w:rsidR="002B18BC" w:rsidRDefault="00036713" w:rsidP="008F651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ED013DF" wp14:editId="5CBEFAF2">
            <wp:extent cx="2952749" cy="16954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1354" cy="170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AD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A2ADF">
        <w:rPr>
          <w:noProof/>
        </w:rPr>
        <w:drawing>
          <wp:inline distT="0" distB="0" distL="0" distR="0" wp14:anchorId="070F80A4" wp14:editId="04FF5924">
            <wp:extent cx="2835910" cy="1671665"/>
            <wp:effectExtent l="0" t="0" r="254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94" cy="169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5CCA2" w14:textId="77777777" w:rsidR="00395E1E" w:rsidRDefault="00395E1E" w:rsidP="00484CE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789886" w14:textId="4EC5E3C2" w:rsidR="002B18BC" w:rsidRDefault="002B18BC" w:rsidP="00484CE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370B88A" wp14:editId="372AF803">
            <wp:extent cx="2904490" cy="1981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88" cy="20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E1E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395E1E">
        <w:rPr>
          <w:noProof/>
        </w:rPr>
        <w:drawing>
          <wp:inline distT="0" distB="0" distL="0" distR="0" wp14:anchorId="18BF7800" wp14:editId="2834DED6">
            <wp:extent cx="2797810" cy="1990725"/>
            <wp:effectExtent l="0" t="0" r="254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12" cy="199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77B94" w14:textId="77777777" w:rsidR="00E71FB0" w:rsidRDefault="00F21A4C" w:rsidP="00D757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A2ADF">
        <w:rPr>
          <w:noProof/>
        </w:rPr>
        <w:drawing>
          <wp:inline distT="0" distB="0" distL="0" distR="0" wp14:anchorId="7A8A8FE1" wp14:editId="30BE9EF4">
            <wp:extent cx="2866390" cy="3076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15" cy="308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ADF">
        <w:rPr>
          <w:rFonts w:ascii="Times New Roman" w:hAnsi="Times New Roman" w:cs="Times New Roman"/>
          <w:sz w:val="28"/>
          <w:szCs w:val="28"/>
        </w:rPr>
        <w:t xml:space="preserve">   </w:t>
      </w:r>
      <w:r w:rsidR="00FA2ADF">
        <w:rPr>
          <w:noProof/>
        </w:rPr>
        <w:drawing>
          <wp:inline distT="0" distB="0" distL="0" distR="0" wp14:anchorId="1BE4C5FE" wp14:editId="328C6276">
            <wp:extent cx="2800350" cy="3095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29" cy="310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CC61E" w14:textId="77777777" w:rsidR="00FA2ADF" w:rsidRDefault="00FA2ADF" w:rsidP="00D757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A78027F" w14:textId="77777777" w:rsidR="00FF5AD3" w:rsidRDefault="00FA2ADF" w:rsidP="00D757AD">
      <w:pPr>
        <w:pStyle w:val="a3"/>
        <w:jc w:val="both"/>
      </w:pPr>
      <w:r>
        <w:rPr>
          <w:noProof/>
        </w:rPr>
        <w:drawing>
          <wp:inline distT="0" distB="0" distL="0" distR="0" wp14:anchorId="4EAA23C1" wp14:editId="702A899D">
            <wp:extent cx="2885675" cy="2638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9258" cy="265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AEE3875" wp14:editId="0FF8B40D">
            <wp:extent cx="2762250" cy="26327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03" cy="264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2569F" w14:textId="77777777" w:rsidR="00FF5AD3" w:rsidRDefault="00FF5AD3" w:rsidP="00D757AD">
      <w:pPr>
        <w:pStyle w:val="a3"/>
        <w:jc w:val="both"/>
      </w:pPr>
    </w:p>
    <w:p w14:paraId="308ADD19" w14:textId="0DBC7D81" w:rsidR="00FF5AD3" w:rsidRDefault="00395E1E" w:rsidP="00D757AD">
      <w:pPr>
        <w:pStyle w:val="a3"/>
        <w:jc w:val="both"/>
      </w:pPr>
      <w:r>
        <w:t xml:space="preserve"> </w:t>
      </w:r>
      <w:r w:rsidR="00FF5AD3">
        <w:rPr>
          <w:noProof/>
        </w:rPr>
        <w:drawing>
          <wp:inline distT="0" distB="0" distL="0" distR="0" wp14:anchorId="1CD7CE60" wp14:editId="56512884">
            <wp:extent cx="2809875" cy="29527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17" cy="295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F5AD3">
        <w:t xml:space="preserve"> </w:t>
      </w:r>
      <w:r>
        <w:t xml:space="preserve">  </w:t>
      </w:r>
      <w:r w:rsidR="00FF5AD3">
        <w:rPr>
          <w:noProof/>
        </w:rPr>
        <w:drawing>
          <wp:inline distT="0" distB="0" distL="0" distR="0" wp14:anchorId="430DA6F7" wp14:editId="7DCB2D84">
            <wp:extent cx="2847975" cy="292354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90" cy="293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14:paraId="02ECBB0A" w14:textId="7E57B8A0" w:rsidR="00FA2ADF" w:rsidRDefault="00395E1E" w:rsidP="00D757AD">
      <w:pPr>
        <w:pStyle w:val="a3"/>
        <w:jc w:val="both"/>
      </w:pPr>
      <w:r>
        <w:t xml:space="preserve">                                                             </w:t>
      </w:r>
      <w:r w:rsidR="00FF5AD3">
        <w:t xml:space="preserve">           </w:t>
      </w:r>
      <w:r>
        <w:t xml:space="preserve">  </w:t>
      </w:r>
      <w:r w:rsidR="007B566D">
        <w:t xml:space="preserve">       </w:t>
      </w:r>
    </w:p>
    <w:p w14:paraId="11FB0468" w14:textId="732EB508" w:rsidR="007B566D" w:rsidRDefault="00FF5AD3" w:rsidP="00D757AD">
      <w:pPr>
        <w:pStyle w:val="a3"/>
        <w:jc w:val="both"/>
      </w:pPr>
      <w:r>
        <w:lastRenderedPageBreak/>
        <w:t xml:space="preserve">                 </w:t>
      </w:r>
    </w:p>
    <w:p w14:paraId="128E068A" w14:textId="524A76CD" w:rsidR="007B566D" w:rsidRDefault="007B566D" w:rsidP="00D757AD">
      <w:pPr>
        <w:pStyle w:val="a3"/>
        <w:jc w:val="both"/>
      </w:pPr>
    </w:p>
    <w:p w14:paraId="53B76185" w14:textId="3D250E26" w:rsidR="007B566D" w:rsidRDefault="007B566D" w:rsidP="00D757AD">
      <w:pPr>
        <w:pStyle w:val="a3"/>
        <w:jc w:val="both"/>
      </w:pPr>
    </w:p>
    <w:p w14:paraId="519C91AF" w14:textId="7E8DC428" w:rsidR="007B566D" w:rsidRDefault="007B566D" w:rsidP="00D757AD">
      <w:pPr>
        <w:pStyle w:val="a3"/>
        <w:jc w:val="both"/>
      </w:pPr>
    </w:p>
    <w:p w14:paraId="1FAB2DB7" w14:textId="050590A3" w:rsidR="007B566D" w:rsidRDefault="007B566D" w:rsidP="00D757AD">
      <w:pPr>
        <w:pStyle w:val="a3"/>
        <w:jc w:val="both"/>
      </w:pPr>
    </w:p>
    <w:p w14:paraId="418A77CF" w14:textId="78231BAF" w:rsidR="007B566D" w:rsidRDefault="007B566D" w:rsidP="00D757AD">
      <w:pPr>
        <w:pStyle w:val="a3"/>
        <w:jc w:val="both"/>
      </w:pPr>
    </w:p>
    <w:p w14:paraId="75EA0075" w14:textId="597A3F1E" w:rsidR="007B566D" w:rsidRDefault="007B566D" w:rsidP="00D757AD">
      <w:pPr>
        <w:pStyle w:val="a3"/>
        <w:jc w:val="both"/>
      </w:pPr>
    </w:p>
    <w:sectPr w:rsidR="007B5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A4C"/>
    <w:rsid w:val="00036713"/>
    <w:rsid w:val="002B18BC"/>
    <w:rsid w:val="00395E1E"/>
    <w:rsid w:val="00484CEC"/>
    <w:rsid w:val="005B5E56"/>
    <w:rsid w:val="007B566D"/>
    <w:rsid w:val="008F651C"/>
    <w:rsid w:val="00B44174"/>
    <w:rsid w:val="00C072E7"/>
    <w:rsid w:val="00D545BF"/>
    <w:rsid w:val="00D757AD"/>
    <w:rsid w:val="00E07110"/>
    <w:rsid w:val="00E71FB0"/>
    <w:rsid w:val="00F21A4C"/>
    <w:rsid w:val="00FA2ADF"/>
    <w:rsid w:val="00FF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72D8C"/>
  <w15:chartTrackingRefBased/>
  <w15:docId w15:val="{1E9791E1-D34E-476B-A757-F898382B7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1A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2026-02-12T04:15:00Z</dcterms:created>
  <dcterms:modified xsi:type="dcterms:W3CDTF">2026-02-12T04:15:00Z</dcterms:modified>
</cp:coreProperties>
</file>