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8EC" w:rsidRPr="00A968EC" w:rsidRDefault="00A968EC" w:rsidP="00A968EC">
      <w:pPr>
        <w:jc w:val="center"/>
        <w:rPr>
          <w:rFonts w:ascii="ptsans" w:hAnsi="ptsans"/>
          <w:b/>
          <w:color w:val="000000"/>
          <w:spacing w:val="2"/>
          <w:sz w:val="28"/>
          <w:szCs w:val="28"/>
          <w:shd w:val="clear" w:color="auto" w:fill="FFFFFF"/>
        </w:rPr>
      </w:pPr>
      <w:r w:rsidRPr="00A96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A96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нлайн-урок по финансовой грамотности «Азбука страхования и пять важных советов, которые тебе помогут».</w:t>
      </w:r>
    </w:p>
    <w:p w:rsidR="00A968EC" w:rsidRPr="00A968EC" w:rsidRDefault="00A968EC" w:rsidP="00A968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8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проекта «Онлайн-уроки по финансовой грамотности для школьников», организованного Центральным банком Российской Федерации, 20 марта состоялся онлайн-урок по финансовой грамотности «Азбука страхования и пять важных советов, которые тебе помогут».</w:t>
      </w:r>
    </w:p>
    <w:p w:rsidR="00A968EC" w:rsidRPr="00A968EC" w:rsidRDefault="00A968EC" w:rsidP="00A968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мероприятия стали учащиеся 8 класса. </w:t>
      </w:r>
    </w:p>
    <w:p w:rsidR="00A968EC" w:rsidRDefault="00A968EC" w:rsidP="00A968EC">
      <w:pPr>
        <w:rPr>
          <w:rFonts w:ascii="Times New Roman" w:hAnsi="Times New Roman" w:cs="Times New Roman"/>
          <w:noProof/>
          <w:spacing w:val="2"/>
          <w:sz w:val="24"/>
          <w:szCs w:val="24"/>
          <w:shd w:val="clear" w:color="auto" w:fill="FFFFFF"/>
          <w:lang w:eastAsia="ru-RU"/>
        </w:rPr>
      </w:pPr>
      <w:r w:rsidRPr="00A968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A968E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Любому человеку необходимо знать: что такое страхование? Какая ситуация может привести к страховому риску? Ответы на эти и многие другие вопросы являются важными в любой семье, и в этом заключается актуальность данной темы. Недостаточное развитие российского страхового рынка, особенно добровольных видов страхования, обусловлено таким фактором, как недостаток страховой культуры у населения и отсутствие роли страхования в современной жизни. Все это должно быть заложено в школе, так как, начиная взрослую жизнь, юные граждане могли легко ориентироваться в мире страховых услуг и обеспечить страховую защиту для себя и своих близких. Во время урока учащиеся узнали об истоках страхования, что такое страхование, в чем цель и смысл страхования. Ребятам рассказали</w:t>
      </w:r>
      <w:r w:rsidRPr="00A968E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</w:t>
      </w:r>
      <w:r w:rsidRPr="00A968E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как работает страхование, кто является участниками страховых отношений. Учащиеся узнали виды страхования, что можно и что нельзя страховать, от чего зависит стоимость страхования. Как правильно выбирать страховую компанию.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Ребята с удовольствием приняли участие в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интерактиве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Pr="00A968E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Занятие было интересным, познавательным, доступным.</w:t>
      </w:r>
      <w:r w:rsidRPr="00A968EC">
        <w:rPr>
          <w:rFonts w:ascii="Times New Roman" w:hAnsi="Times New Roman" w:cs="Times New Roman"/>
          <w:noProof/>
          <w:spacing w:val="2"/>
          <w:sz w:val="24"/>
          <w:szCs w:val="24"/>
          <w:shd w:val="clear" w:color="auto" w:fill="FFFFFF"/>
          <w:lang w:eastAsia="ru-RU"/>
        </w:rPr>
        <w:t xml:space="preserve"> </w:t>
      </w:r>
    </w:p>
    <w:p w:rsidR="002B12A2" w:rsidRDefault="002B12A2" w:rsidP="00A968EC">
      <w:pPr>
        <w:rPr>
          <w:rFonts w:ascii="Times New Roman" w:hAnsi="Times New Roman" w:cs="Times New Roman"/>
          <w:noProof/>
          <w:spacing w:val="2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A968EC" w:rsidRDefault="00A968EC" w:rsidP="00A968EC">
      <w:pP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968EC">
        <w:rPr>
          <w:rFonts w:ascii="Times New Roman" w:hAnsi="Times New Roman" w:cs="Times New Roman"/>
          <w:noProof/>
          <w:spacing w:val="2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6B3A277" wp14:editId="546C7B5B">
            <wp:extent cx="3423920" cy="2567940"/>
            <wp:effectExtent l="0" t="0" r="5080" b="3810"/>
            <wp:docPr id="3" name="Рисунок 3" descr="C:\Users\K_A_Z_A_N_O_V_A_58\Downloads\IMG_7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_A_Z_A_N_O_V_A_58\Downloads\IMG_71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A968EC">
        <w:rPr>
          <w:rFonts w:ascii="Times New Roman" w:hAnsi="Times New Roman" w:cs="Times New Roman"/>
          <w:noProof/>
          <w:spacing w:val="2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6C20D8F" wp14:editId="0D8F2462">
            <wp:extent cx="3101340" cy="2567940"/>
            <wp:effectExtent l="0" t="0" r="3810" b="3810"/>
            <wp:docPr id="2" name="Рисунок 2" descr="C:\Users\K_A_Z_A_N_O_V_A_58\Downloads\IMG_7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_A_Z_A_N_O_V_A_58\Downloads\IMG_71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2A2" w:rsidRPr="002B12A2" w:rsidRDefault="002B12A2" w:rsidP="00A968EC">
      <w:pP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sectPr w:rsidR="002B12A2" w:rsidRPr="002B12A2" w:rsidSect="00A968EC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EC"/>
    <w:rsid w:val="002B12A2"/>
    <w:rsid w:val="00A968EC"/>
    <w:rsid w:val="00FD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28E5C"/>
  <w15:chartTrackingRefBased/>
  <w15:docId w15:val="{B120F312-6890-4E4F-80A7-45B809AA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K_A_Z_A_N_O_V_A_58</dc:creator>
  <cp:keywords/>
  <dc:description/>
  <cp:lastModifiedBy>K_A_Z_A_N_O_V_A_58</cp:lastModifiedBy>
  <cp:revision>1</cp:revision>
  <dcterms:created xsi:type="dcterms:W3CDTF">2025-03-21T05:42:00Z</dcterms:created>
  <dcterms:modified xsi:type="dcterms:W3CDTF">2025-03-21T05:54:00Z</dcterms:modified>
</cp:coreProperties>
</file>